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0E" w:rsidRPr="00F96AF5" w:rsidRDefault="00FC225E" w:rsidP="00FC225E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F96AF5">
        <w:rPr>
          <w:rFonts w:ascii="Arial" w:hAnsi="Arial" w:cs="Arial"/>
          <w:b/>
          <w:sz w:val="28"/>
          <w:szCs w:val="28"/>
        </w:rPr>
        <w:t>Реф</w:t>
      </w:r>
      <w:proofErr w:type="spellEnd"/>
      <w:r w:rsidRPr="00F96AF5">
        <w:rPr>
          <w:rFonts w:ascii="Arial" w:hAnsi="Arial" w:cs="Arial"/>
          <w:b/>
          <w:sz w:val="28"/>
          <w:szCs w:val="28"/>
        </w:rPr>
        <w:t xml:space="preserve">. контейнер с установкой </w:t>
      </w:r>
      <w:r w:rsidRPr="00F96AF5">
        <w:rPr>
          <w:rFonts w:ascii="Arial" w:hAnsi="Arial" w:cs="Arial"/>
          <w:b/>
          <w:sz w:val="28"/>
          <w:szCs w:val="28"/>
          <w:lang w:val="en-US"/>
        </w:rPr>
        <w:t>Carrier</w:t>
      </w:r>
    </w:p>
    <w:p w:rsidR="00FC225E" w:rsidRPr="00A34CDD" w:rsidRDefault="00FC225E" w:rsidP="00FC225E">
      <w:pPr>
        <w:pStyle w:val="a3"/>
        <w:rPr>
          <w:rFonts w:ascii="Arial" w:hAnsi="Arial" w:cs="Arial"/>
          <w:lang w:val="en-US"/>
        </w:rPr>
      </w:pPr>
    </w:p>
    <w:p w:rsidR="00FC225E" w:rsidRPr="00A34CDD" w:rsidRDefault="00A34CDD" w:rsidP="00FC225E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A34CDD">
        <w:rPr>
          <w:rFonts w:ascii="Arial" w:hAnsi="Arial" w:cs="Arial"/>
        </w:rPr>
        <w:t>Модель</w:t>
      </w:r>
      <w:r w:rsidR="00FC225E" w:rsidRPr="00A34CDD">
        <w:rPr>
          <w:rFonts w:ascii="Arial" w:hAnsi="Arial" w:cs="Arial"/>
        </w:rPr>
        <w:t xml:space="preserve">: до 2004 </w:t>
      </w:r>
      <w:proofErr w:type="spellStart"/>
      <w:r w:rsidR="00FC225E" w:rsidRPr="00A34CDD">
        <w:rPr>
          <w:rFonts w:ascii="Arial" w:hAnsi="Arial" w:cs="Arial"/>
        </w:rPr>
        <w:t>г.</w:t>
      </w:r>
      <w:proofErr w:type="gramStart"/>
      <w:r w:rsidR="00FC225E" w:rsidRPr="00A34CDD">
        <w:rPr>
          <w:rFonts w:ascii="Arial" w:hAnsi="Arial" w:cs="Arial"/>
        </w:rPr>
        <w:t>в</w:t>
      </w:r>
      <w:proofErr w:type="spellEnd"/>
      <w:proofErr w:type="gramEnd"/>
      <w:r w:rsidR="00FC225E" w:rsidRPr="00A34CDD">
        <w:rPr>
          <w:rFonts w:ascii="Arial" w:hAnsi="Arial" w:cs="Arial"/>
        </w:rPr>
        <w:t xml:space="preserve">. включительно - </w:t>
      </w:r>
      <w:proofErr w:type="spellStart"/>
      <w:r w:rsidR="00FC225E" w:rsidRPr="00A34CDD">
        <w:rPr>
          <w:rFonts w:ascii="Arial" w:hAnsi="Arial" w:cs="Arial"/>
        </w:rPr>
        <w:t>Microlink</w:t>
      </w:r>
      <w:proofErr w:type="spellEnd"/>
      <w:r w:rsidR="00FC225E" w:rsidRPr="00A34CDD">
        <w:rPr>
          <w:rFonts w:ascii="Arial" w:hAnsi="Arial" w:cs="Arial"/>
        </w:rPr>
        <w:t xml:space="preserve"> 2i, начиная с 2005 </w:t>
      </w:r>
      <w:proofErr w:type="spellStart"/>
      <w:r w:rsidR="00FC225E" w:rsidRPr="00A34CDD">
        <w:rPr>
          <w:rFonts w:ascii="Arial" w:hAnsi="Arial" w:cs="Arial"/>
        </w:rPr>
        <w:t>г.в</w:t>
      </w:r>
      <w:proofErr w:type="spellEnd"/>
      <w:r w:rsidR="00FC225E" w:rsidRPr="00A34CDD">
        <w:rPr>
          <w:rFonts w:ascii="Arial" w:hAnsi="Arial" w:cs="Arial"/>
        </w:rPr>
        <w:t xml:space="preserve">. - </w:t>
      </w:r>
      <w:proofErr w:type="spellStart"/>
      <w:r w:rsidR="00FC225E" w:rsidRPr="00A34CDD">
        <w:rPr>
          <w:rFonts w:ascii="Arial" w:hAnsi="Arial" w:cs="Arial"/>
        </w:rPr>
        <w:t>Microlink</w:t>
      </w:r>
      <w:proofErr w:type="spellEnd"/>
      <w:r w:rsidR="00FC225E" w:rsidRPr="00A34CDD">
        <w:rPr>
          <w:rFonts w:ascii="Arial" w:hAnsi="Arial" w:cs="Arial"/>
        </w:rPr>
        <w:t xml:space="preserve"> </w:t>
      </w:r>
      <w:r w:rsidR="00FC225E" w:rsidRPr="00A34CDD">
        <w:rPr>
          <w:rFonts w:ascii="Arial" w:hAnsi="Arial" w:cs="Arial"/>
        </w:rPr>
        <w:t>3</w:t>
      </w:r>
      <w:r w:rsidRPr="00A34CDD">
        <w:rPr>
          <w:rFonts w:ascii="Arial" w:hAnsi="Arial" w:cs="Arial"/>
        </w:rPr>
        <w:t>.</w:t>
      </w:r>
    </w:p>
    <w:p w:rsidR="00A34CDD" w:rsidRPr="00A34CDD" w:rsidRDefault="00A34CDD" w:rsidP="00FC225E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A34CDD">
        <w:rPr>
          <w:rFonts w:ascii="Arial" w:hAnsi="Arial" w:cs="Arial"/>
        </w:rPr>
        <w:t>Тип: 45</w:t>
      </w:r>
      <w:r w:rsidRPr="00A34CDD">
        <w:rPr>
          <w:rFonts w:ascii="Arial" w:hAnsi="Arial" w:cs="Arial"/>
          <w:lang w:val="en-US"/>
        </w:rPr>
        <w:t>R</w:t>
      </w:r>
      <w:r w:rsidRPr="00A34CDD">
        <w:rPr>
          <w:rFonts w:ascii="Arial" w:hAnsi="Arial" w:cs="Arial"/>
        </w:rPr>
        <w:t>1 – означает, что контейнер высокий – 2 895 мм.</w:t>
      </w:r>
    </w:p>
    <w:p w:rsidR="00FC225E" w:rsidRPr="00A34CDD" w:rsidRDefault="00FC225E" w:rsidP="00FC225E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A34CDD">
        <w:rPr>
          <w:rFonts w:ascii="Arial" w:hAnsi="Arial" w:cs="Arial"/>
        </w:rPr>
        <w:t>Компрессор: в основном поршневой. Принцип работы – как двигатель в автомобиле.</w:t>
      </w:r>
    </w:p>
    <w:p w:rsidR="00FC225E" w:rsidRPr="00A34CDD" w:rsidRDefault="00FC225E" w:rsidP="00FC225E">
      <w:pPr>
        <w:pStyle w:val="a3"/>
        <w:rPr>
          <w:rFonts w:ascii="Arial" w:hAnsi="Arial" w:cs="Arial"/>
        </w:rPr>
      </w:pPr>
    </w:p>
    <w:p w:rsidR="00FC225E" w:rsidRPr="00F96AF5" w:rsidRDefault="00FC225E" w:rsidP="00FC225E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F96AF5">
        <w:rPr>
          <w:rFonts w:ascii="Arial" w:hAnsi="Arial" w:cs="Arial"/>
          <w:b/>
          <w:sz w:val="28"/>
          <w:szCs w:val="28"/>
        </w:rPr>
        <w:t>Реф</w:t>
      </w:r>
      <w:proofErr w:type="spellEnd"/>
      <w:r w:rsidRPr="00F96AF5">
        <w:rPr>
          <w:rFonts w:ascii="Arial" w:hAnsi="Arial" w:cs="Arial"/>
          <w:b/>
          <w:sz w:val="28"/>
          <w:szCs w:val="28"/>
        </w:rPr>
        <w:t xml:space="preserve">. контейнер с установкой </w:t>
      </w:r>
      <w:r w:rsidRPr="00F96AF5">
        <w:rPr>
          <w:rFonts w:ascii="Arial" w:hAnsi="Arial" w:cs="Arial"/>
          <w:b/>
          <w:sz w:val="28"/>
          <w:szCs w:val="28"/>
          <w:lang w:val="en-US"/>
        </w:rPr>
        <w:t>Thermo</w:t>
      </w:r>
      <w:r w:rsidRPr="00F96AF5">
        <w:rPr>
          <w:rFonts w:ascii="Arial" w:hAnsi="Arial" w:cs="Arial"/>
          <w:b/>
          <w:sz w:val="28"/>
          <w:szCs w:val="28"/>
        </w:rPr>
        <w:t xml:space="preserve"> </w:t>
      </w:r>
      <w:r w:rsidRPr="00F96AF5">
        <w:rPr>
          <w:rFonts w:ascii="Arial" w:hAnsi="Arial" w:cs="Arial"/>
          <w:b/>
          <w:sz w:val="28"/>
          <w:szCs w:val="28"/>
          <w:lang w:val="en-US"/>
        </w:rPr>
        <w:t>King</w:t>
      </w:r>
    </w:p>
    <w:p w:rsidR="00F96AF5" w:rsidRPr="00A34CDD" w:rsidRDefault="00F96AF5" w:rsidP="00F96AF5">
      <w:pPr>
        <w:pStyle w:val="a3"/>
        <w:rPr>
          <w:rFonts w:ascii="Arial" w:hAnsi="Arial" w:cs="Arial"/>
          <w:sz w:val="28"/>
          <w:szCs w:val="28"/>
        </w:rPr>
      </w:pPr>
    </w:p>
    <w:p w:rsidR="00A34CDD" w:rsidRPr="00A34CDD" w:rsidRDefault="00A34CDD" w:rsidP="00A34CDD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A34CDD">
        <w:rPr>
          <w:rFonts w:ascii="Arial" w:hAnsi="Arial" w:cs="Arial"/>
        </w:rPr>
        <w:t xml:space="preserve">Модель: </w:t>
      </w:r>
      <w:r w:rsidRPr="00A34CDD">
        <w:rPr>
          <w:rFonts w:ascii="Arial" w:hAnsi="Arial" w:cs="Arial"/>
          <w:lang w:val="en-US"/>
        </w:rPr>
        <w:t>MP 3000</w:t>
      </w:r>
    </w:p>
    <w:p w:rsidR="00A34CDD" w:rsidRPr="00A34CDD" w:rsidRDefault="00A34CDD" w:rsidP="00A34CDD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A34CDD">
        <w:rPr>
          <w:rFonts w:ascii="Arial" w:hAnsi="Arial" w:cs="Arial"/>
        </w:rPr>
        <w:t>Тип: 45R1 – означает, что контейнер высокий – 2 895 мм.</w:t>
      </w:r>
    </w:p>
    <w:p w:rsidR="00A34CDD" w:rsidRDefault="00A34CDD" w:rsidP="00A34CDD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34CDD">
        <w:rPr>
          <w:rFonts w:ascii="Arial" w:hAnsi="Arial" w:cs="Arial"/>
          <w:sz w:val="20"/>
          <w:szCs w:val="20"/>
        </w:rPr>
        <w:t xml:space="preserve">Компрессор: </w:t>
      </w:r>
      <w:proofErr w:type="spellStart"/>
      <w:r w:rsidRPr="00A34CDD">
        <w:rPr>
          <w:rFonts w:ascii="Arial" w:hAnsi="Arial" w:cs="Arial"/>
          <w:sz w:val="20"/>
          <w:szCs w:val="20"/>
        </w:rPr>
        <w:t>Copeland</w:t>
      </w:r>
      <w:proofErr w:type="spellEnd"/>
      <w:r w:rsidRPr="00A34CD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поршневой) и </w:t>
      </w:r>
      <w:proofErr w:type="spellStart"/>
      <w:r w:rsidRPr="00A34CDD">
        <w:rPr>
          <w:rFonts w:ascii="Arial" w:hAnsi="Arial" w:cs="Arial"/>
          <w:sz w:val="20"/>
          <w:szCs w:val="20"/>
        </w:rPr>
        <w:t>Scroll</w:t>
      </w:r>
      <w:proofErr w:type="spellEnd"/>
      <w:r>
        <w:rPr>
          <w:rFonts w:ascii="Arial" w:hAnsi="Arial" w:cs="Arial"/>
          <w:sz w:val="20"/>
          <w:szCs w:val="20"/>
        </w:rPr>
        <w:t xml:space="preserve"> (спиральный). Принцип работы спирального компрессора – </w:t>
      </w:r>
      <w:r w:rsidR="00F96AF5">
        <w:rPr>
          <w:rFonts w:ascii="Arial" w:hAnsi="Arial" w:cs="Arial"/>
          <w:sz w:val="20"/>
          <w:szCs w:val="20"/>
        </w:rPr>
        <w:t xml:space="preserve">как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мясорубка.</w:t>
      </w:r>
    </w:p>
    <w:p w:rsidR="00D45079" w:rsidRDefault="00D45079" w:rsidP="00D45079">
      <w:pPr>
        <w:pStyle w:val="a3"/>
        <w:rPr>
          <w:rFonts w:ascii="Arial" w:hAnsi="Arial" w:cs="Arial"/>
          <w:sz w:val="20"/>
          <w:szCs w:val="20"/>
        </w:rPr>
      </w:pPr>
    </w:p>
    <w:p w:rsidR="00A34CDD" w:rsidRDefault="00A34CDD" w:rsidP="00A34CD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Преимущества:</w:t>
      </w:r>
    </w:p>
    <w:p w:rsidR="00A34CDD" w:rsidRDefault="00A34CDD" w:rsidP="00A34CD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Поршневой компрессор</w:t>
      </w:r>
      <w:r w:rsidR="00D45079">
        <w:rPr>
          <w:rFonts w:ascii="Arial" w:hAnsi="Arial" w:cs="Arial"/>
          <w:sz w:val="20"/>
          <w:szCs w:val="20"/>
        </w:rPr>
        <w:t>: 1) ресурс работы более 20 лет</w:t>
      </w:r>
      <w:r>
        <w:rPr>
          <w:rFonts w:ascii="Arial" w:hAnsi="Arial" w:cs="Arial"/>
          <w:sz w:val="20"/>
          <w:szCs w:val="20"/>
        </w:rPr>
        <w:t>; 2) можно ремонтировать.</w:t>
      </w:r>
    </w:p>
    <w:p w:rsidR="00D45079" w:rsidRDefault="00D45079" w:rsidP="00A34CD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Спиральный</w:t>
      </w:r>
      <w:r w:rsidR="00F96AF5" w:rsidRPr="00F96AF5">
        <w:rPr>
          <w:rFonts w:ascii="Arial" w:hAnsi="Arial" w:cs="Arial"/>
          <w:sz w:val="20"/>
          <w:szCs w:val="20"/>
        </w:rPr>
        <w:t xml:space="preserve"> </w:t>
      </w:r>
      <w:r w:rsidR="00F96AF5">
        <w:rPr>
          <w:rFonts w:ascii="Arial" w:hAnsi="Arial" w:cs="Arial"/>
          <w:sz w:val="20"/>
          <w:szCs w:val="20"/>
        </w:rPr>
        <w:t>компрессор</w:t>
      </w:r>
      <w:r>
        <w:rPr>
          <w:rFonts w:ascii="Arial" w:hAnsi="Arial" w:cs="Arial"/>
          <w:sz w:val="20"/>
          <w:szCs w:val="20"/>
        </w:rPr>
        <w:t>: 1) потребляет в 2 раза меньше ЭЭ; 2) менее шумный.</w:t>
      </w:r>
    </w:p>
    <w:p w:rsidR="00D45079" w:rsidRDefault="00D45079" w:rsidP="00A34CDD">
      <w:pPr>
        <w:pStyle w:val="a3"/>
        <w:rPr>
          <w:rFonts w:ascii="Arial" w:hAnsi="Arial" w:cs="Arial"/>
          <w:sz w:val="20"/>
          <w:szCs w:val="20"/>
        </w:rPr>
      </w:pPr>
    </w:p>
    <w:p w:rsidR="00D45079" w:rsidRDefault="00D45079" w:rsidP="00A34CD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Недостатки:</w:t>
      </w:r>
    </w:p>
    <w:p w:rsidR="00D45079" w:rsidRDefault="00D45079" w:rsidP="00D4507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Поршневой компрессор: 1) </w:t>
      </w:r>
      <w:r>
        <w:rPr>
          <w:rFonts w:ascii="Arial" w:hAnsi="Arial" w:cs="Arial"/>
          <w:sz w:val="20"/>
          <w:szCs w:val="20"/>
        </w:rPr>
        <w:t>шумный; 2) потребление ЭЭ больше.</w:t>
      </w:r>
    </w:p>
    <w:p w:rsidR="00D45079" w:rsidRDefault="00D45079" w:rsidP="00D4507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Спиральный</w:t>
      </w:r>
      <w:r w:rsidR="00F96AF5">
        <w:rPr>
          <w:rFonts w:ascii="Arial" w:hAnsi="Arial" w:cs="Arial"/>
          <w:sz w:val="20"/>
          <w:szCs w:val="20"/>
        </w:rPr>
        <w:t xml:space="preserve"> компрессор</w:t>
      </w:r>
      <w:r>
        <w:rPr>
          <w:rFonts w:ascii="Arial" w:hAnsi="Arial" w:cs="Arial"/>
          <w:sz w:val="20"/>
          <w:szCs w:val="20"/>
        </w:rPr>
        <w:t xml:space="preserve">: 1) </w:t>
      </w:r>
      <w:r>
        <w:rPr>
          <w:rFonts w:ascii="Arial" w:hAnsi="Arial" w:cs="Arial"/>
          <w:sz w:val="20"/>
          <w:szCs w:val="20"/>
        </w:rPr>
        <w:t>ресурс работы – около 10 лет; 2) не ремонтируется (одноразовый).</w:t>
      </w:r>
    </w:p>
    <w:p w:rsidR="00D45079" w:rsidRDefault="00D45079" w:rsidP="00D45079">
      <w:pPr>
        <w:pStyle w:val="a3"/>
        <w:rPr>
          <w:rFonts w:ascii="Arial" w:hAnsi="Arial" w:cs="Arial"/>
          <w:sz w:val="20"/>
          <w:szCs w:val="20"/>
        </w:rPr>
      </w:pPr>
    </w:p>
    <w:p w:rsidR="00A34CDD" w:rsidRPr="00A34CDD" w:rsidRDefault="00A34CDD" w:rsidP="00A34CDD">
      <w:pPr>
        <w:ind w:left="360"/>
        <w:rPr>
          <w:rFonts w:ascii="Arial" w:hAnsi="Arial" w:cs="Arial"/>
          <w:sz w:val="20"/>
          <w:szCs w:val="20"/>
        </w:rPr>
      </w:pPr>
    </w:p>
    <w:p w:rsidR="00FC225E" w:rsidRPr="00A34CDD" w:rsidRDefault="00FC225E" w:rsidP="00FC225E">
      <w:pPr>
        <w:pStyle w:val="a3"/>
        <w:rPr>
          <w:rFonts w:ascii="Arial" w:hAnsi="Arial" w:cs="Arial"/>
        </w:rPr>
      </w:pPr>
    </w:p>
    <w:sectPr w:rsidR="00FC225E" w:rsidRPr="00A3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22AC"/>
    <w:multiLevelType w:val="hybridMultilevel"/>
    <w:tmpl w:val="B9A6A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6BA6"/>
    <w:multiLevelType w:val="hybridMultilevel"/>
    <w:tmpl w:val="15C8E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451D3"/>
    <w:multiLevelType w:val="hybridMultilevel"/>
    <w:tmpl w:val="B3C40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1B6AFC"/>
    <w:multiLevelType w:val="hybridMultilevel"/>
    <w:tmpl w:val="363E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33440"/>
    <w:multiLevelType w:val="hybridMultilevel"/>
    <w:tmpl w:val="8518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D5"/>
    <w:rsid w:val="00545CD5"/>
    <w:rsid w:val="009C610E"/>
    <w:rsid w:val="00A34CDD"/>
    <w:rsid w:val="00D45079"/>
    <w:rsid w:val="00F96AF5"/>
    <w:rsid w:val="00FC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D859-1D03-4B7B-9427-DBBCE9E5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2016-08-25T08:38:00Z</dcterms:created>
  <dcterms:modified xsi:type="dcterms:W3CDTF">2016-08-25T09:11:00Z</dcterms:modified>
</cp:coreProperties>
</file>